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rPr>
          <w:color w:val="08a4ee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jc w:val="center"/>
        <w:rPr>
          <w:rFonts w:ascii="Calibri" w:cs="Calibri" w:eastAsia="Calibri" w:hAnsi="Calibri"/>
          <w:color w:val="517689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jc w:val="center"/>
        <w:rPr>
          <w:rFonts w:ascii="Calibri" w:cs="Calibri" w:eastAsia="Calibri" w:hAnsi="Calibri"/>
          <w:color w:val="517689"/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517689"/>
          <w:sz w:val="31"/>
          <w:szCs w:val="31"/>
          <w:rtl w:val="0"/>
        </w:rPr>
        <w:t xml:space="preserve">Behold our God (7) Isaiah 41:11-20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right="-652.7952755905511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517689"/>
          <w:sz w:val="24"/>
          <w:szCs w:val="24"/>
          <w:rtl w:val="0"/>
        </w:rPr>
        <w:t xml:space="preserve">Opening reflection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right" w:pos="9060"/>
        </w:tabs>
        <w:spacing w:after="120" w:line="276" w:lineRule="auto"/>
        <w:ind w:lef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What does it feel like to be on God’s side? </w:t>
      </w: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(List the good &amp; the bad, both “wrong thinking” and “right thinking”.)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59" w:lineRule="auto"/>
        <w:jc w:val="left"/>
        <w:rPr>
          <w:rFonts w:ascii="Calibri" w:cs="Calibri" w:eastAsia="Calibri" w:hAnsi="Calibri"/>
          <w:b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59" w:lineRule="auto"/>
        <w:jc w:val="left"/>
        <w:rPr>
          <w:rFonts w:ascii="Calibri" w:cs="Calibri" w:eastAsia="Calibri" w:hAnsi="Calibri"/>
          <w:b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59" w:lineRule="auto"/>
        <w:jc w:val="left"/>
        <w:rPr>
          <w:rFonts w:ascii="Calibri" w:cs="Calibri" w:eastAsia="Calibri" w:hAnsi="Calibri"/>
          <w:b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tabs>
          <w:tab w:val="right" w:pos="9060"/>
        </w:tabs>
        <w:spacing w:after="120" w:before="360" w:line="276" w:lineRule="auto"/>
        <w:jc w:val="left"/>
        <w:rPr>
          <w:rFonts w:ascii="Calibri" w:cs="Calibri" w:eastAsia="Calibri" w:hAnsi="Calibri"/>
          <w:b w:val="0"/>
          <w:sz w:val="24"/>
          <w:szCs w:val="24"/>
        </w:rPr>
      </w:pPr>
      <w:bookmarkStart w:colFirst="0" w:colLast="0" w:name="_yvn1x7bqlyk" w:id="0"/>
      <w:bookmarkEnd w:id="0"/>
      <w:r w:rsidDel="00000000" w:rsidR="00000000" w:rsidRPr="00000000">
        <w:rPr>
          <w:rFonts w:ascii="Calibri" w:cs="Calibri" w:eastAsia="Calibri" w:hAnsi="Calibri"/>
          <w:b w:val="0"/>
          <w:sz w:val="24"/>
          <w:szCs w:val="24"/>
          <w:rtl w:val="0"/>
        </w:rPr>
        <w:t xml:space="preserve">v13 - “Fear not, I am the one who helps you.”</w:t>
      </w:r>
    </w:p>
    <w:p w:rsidR="00000000" w:rsidDel="00000000" w:rsidP="00000000" w:rsidRDefault="00000000" w:rsidRPr="00000000" w14:paraId="0000000B">
      <w:pPr>
        <w:tabs>
          <w:tab w:val="right" w:pos="906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right" w:pos="906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tabs>
          <w:tab w:val="right" w:pos="9060"/>
        </w:tabs>
        <w:spacing w:after="120" w:before="360" w:line="276" w:lineRule="auto"/>
        <w:jc w:val="left"/>
        <w:rPr>
          <w:rFonts w:ascii="Calibri" w:cs="Calibri" w:eastAsia="Calibri" w:hAnsi="Calibri"/>
          <w:b w:val="0"/>
          <w:sz w:val="24"/>
          <w:szCs w:val="24"/>
        </w:rPr>
      </w:pPr>
      <w:bookmarkStart w:colFirst="0" w:colLast="0" w:name="_1fob9te" w:id="1"/>
      <w:bookmarkEnd w:id="1"/>
      <w:r w:rsidDel="00000000" w:rsidR="00000000" w:rsidRPr="00000000">
        <w:rPr>
          <w:rFonts w:ascii="Calibri" w:cs="Calibri" w:eastAsia="Calibri" w:hAnsi="Calibri"/>
          <w:b w:val="0"/>
          <w:sz w:val="24"/>
          <w:szCs w:val="24"/>
          <w:rtl w:val="0"/>
        </w:rPr>
        <w:t xml:space="preserve">Do not fear, because:</w:t>
      </w:r>
    </w:p>
    <w:p w:rsidR="00000000" w:rsidDel="00000000" w:rsidP="00000000" w:rsidRDefault="00000000" w:rsidRPr="00000000" w14:paraId="0000000E">
      <w:pPr>
        <w:pStyle w:val="Heading2"/>
        <w:tabs>
          <w:tab w:val="right" w:pos="9060"/>
        </w:tabs>
        <w:spacing w:after="120" w:before="360" w:line="276" w:lineRule="auto"/>
        <w:jc w:val="left"/>
        <w:rPr>
          <w:rFonts w:ascii="Calibri" w:cs="Calibri" w:eastAsia="Calibri" w:hAnsi="Calibri"/>
          <w:sz w:val="24"/>
          <w:szCs w:val="24"/>
        </w:rPr>
      </w:pPr>
      <w:bookmarkStart w:colFirst="0" w:colLast="0" w:name="_obr2szd0bnpk" w:id="2"/>
      <w:bookmarkEnd w:id="2"/>
      <w:r w:rsidDel="00000000" w:rsidR="00000000" w:rsidRPr="00000000">
        <w:rPr>
          <w:rFonts w:ascii="Calibri" w:cs="Calibri" w:eastAsia="Calibri" w:hAnsi="Calibri"/>
          <w:b w:val="0"/>
          <w:sz w:val="24"/>
          <w:szCs w:val="24"/>
          <w:rtl w:val="0"/>
        </w:rPr>
        <w:t xml:space="preserve">…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it’s God who helps 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59" w:lineRule="auto"/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59" w:lineRule="auto"/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59" w:lineRule="auto"/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59" w:lineRule="auto"/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tabs>
          <w:tab w:val="right" w:pos="9060"/>
        </w:tabs>
        <w:spacing w:after="120" w:before="360" w:line="276" w:lineRule="auto"/>
        <w:jc w:val="left"/>
        <w:rPr>
          <w:rFonts w:ascii="Calibri" w:cs="Calibri" w:eastAsia="Calibri" w:hAnsi="Calibri"/>
          <w:sz w:val="24"/>
          <w:szCs w:val="24"/>
        </w:rPr>
      </w:pPr>
      <w:bookmarkStart w:colFirst="0" w:colLast="0" w:name="_2et92p0" w:id="3"/>
      <w:bookmarkEnd w:id="3"/>
      <w:r w:rsidDel="00000000" w:rsidR="00000000" w:rsidRPr="00000000">
        <w:rPr>
          <w:rFonts w:ascii="Calibri" w:cs="Calibri" w:eastAsia="Calibri" w:hAnsi="Calibri"/>
          <w:b w:val="0"/>
          <w:sz w:val="24"/>
          <w:szCs w:val="24"/>
          <w:rtl w:val="0"/>
        </w:rPr>
        <w:t xml:space="preserve">…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of how God has promised to help us.</w:t>
      </w:r>
    </w:p>
    <w:p w:rsidR="00000000" w:rsidDel="00000000" w:rsidP="00000000" w:rsidRDefault="00000000" w:rsidRPr="00000000" w14:paraId="00000014">
      <w:pPr>
        <w:pStyle w:val="Heading2"/>
        <w:tabs>
          <w:tab w:val="right" w:pos="9060"/>
        </w:tabs>
        <w:spacing w:after="120" w:before="360" w:line="276" w:lineRule="auto"/>
        <w:jc w:val="left"/>
        <w:rPr>
          <w:rFonts w:ascii="Calibri" w:cs="Calibri" w:eastAsia="Calibri" w:hAnsi="Calibri"/>
          <w:b w:val="0"/>
          <w:sz w:val="24"/>
          <w:szCs w:val="24"/>
        </w:rPr>
      </w:pPr>
      <w:bookmarkStart w:colFirst="0" w:colLast="0" w:name="_tyjcwt" w:id="4"/>
      <w:bookmarkEnd w:id="4"/>
      <w:r w:rsidDel="00000000" w:rsidR="00000000" w:rsidRPr="00000000">
        <w:rPr>
          <w:rFonts w:ascii="Calibri" w:cs="Calibri" w:eastAsia="Calibri" w:hAnsi="Calibri"/>
          <w:b w:val="0"/>
          <w:sz w:val="24"/>
          <w:szCs w:val="24"/>
          <w:rtl w:val="0"/>
        </w:rPr>
        <w:t xml:space="preserve">a. Enemies, gone (11-13).</w:t>
      </w:r>
    </w:p>
    <w:p w:rsidR="00000000" w:rsidDel="00000000" w:rsidP="00000000" w:rsidRDefault="00000000" w:rsidRPr="00000000" w14:paraId="00000015">
      <w:pPr>
        <w:tabs>
          <w:tab w:val="right" w:pos="9060"/>
        </w:tabs>
        <w:spacing w:after="0" w:line="276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right" w:pos="9060"/>
        </w:tabs>
        <w:spacing w:after="0" w:line="276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tabs>
          <w:tab w:val="right" w:pos="9060"/>
        </w:tabs>
        <w:spacing w:after="120" w:before="360" w:line="276" w:lineRule="auto"/>
        <w:jc w:val="left"/>
        <w:rPr>
          <w:rFonts w:ascii="Calibri" w:cs="Calibri" w:eastAsia="Calibri" w:hAnsi="Calibri"/>
          <w:sz w:val="24"/>
          <w:szCs w:val="24"/>
        </w:rPr>
      </w:pPr>
      <w:bookmarkStart w:colFirst="0" w:colLast="0" w:name="_3dy6vkm" w:id="5"/>
      <w:bookmarkEnd w:id="5"/>
      <w:r w:rsidDel="00000000" w:rsidR="00000000" w:rsidRPr="00000000">
        <w:rPr>
          <w:rFonts w:ascii="Calibri" w:cs="Calibri" w:eastAsia="Calibri" w:hAnsi="Calibri"/>
          <w:b w:val="0"/>
          <w:sz w:val="24"/>
          <w:szCs w:val="24"/>
          <w:rtl w:val="0"/>
        </w:rPr>
        <w:t xml:space="preserve">b. You’re part of His victory (14-16).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right" w:pos="9060"/>
        </w:tabs>
        <w:spacing w:after="0" w:line="276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right" w:pos="9060"/>
        </w:tabs>
        <w:spacing w:after="0" w:line="276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tabs>
          <w:tab w:val="right" w:pos="9060"/>
        </w:tabs>
        <w:spacing w:after="120" w:before="360" w:line="276" w:lineRule="auto"/>
        <w:jc w:val="left"/>
        <w:rPr>
          <w:rFonts w:ascii="Calibri" w:cs="Calibri" w:eastAsia="Calibri" w:hAnsi="Calibri"/>
          <w:sz w:val="24"/>
          <w:szCs w:val="24"/>
        </w:rPr>
      </w:pPr>
      <w:bookmarkStart w:colFirst="0" w:colLast="0" w:name="_nw4v8a8h00sp" w:id="6"/>
      <w:bookmarkEnd w:id="6"/>
      <w:r w:rsidDel="00000000" w:rsidR="00000000" w:rsidRPr="00000000">
        <w:rPr>
          <w:rFonts w:ascii="Calibri" w:cs="Calibri" w:eastAsia="Calibri" w:hAnsi="Calibri"/>
          <w:b w:val="0"/>
          <w:sz w:val="24"/>
          <w:szCs w:val="24"/>
          <w:rtl w:val="0"/>
        </w:rPr>
        <w:t xml:space="preserve">c. He will sustain you (17-20).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59" w:lineRule="auto"/>
        <w:jc w:val="left"/>
        <w:rPr>
          <w:rFonts w:ascii="Calibri" w:cs="Calibri" w:eastAsia="Calibri" w:hAnsi="Calibri"/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59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160" w:before="200" w:line="264" w:lineRule="auto"/>
        <w:ind w:left="0" w:right="5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51768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517689"/>
          <w:sz w:val="24"/>
          <w:szCs w:val="24"/>
          <w:u w:val="none"/>
          <w:shd w:fill="auto" w:val="clear"/>
          <w:vertAlign w:val="baseline"/>
          <w:rtl w:val="0"/>
        </w:rPr>
        <w:t xml:space="preserve">Question for discussion: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tabs>
          <w:tab w:val="right" w:pos="9060"/>
        </w:tabs>
        <w:spacing w:after="0" w:afterAutospacing="0" w:line="276" w:lineRule="auto"/>
        <w:ind w:left="72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Why is it important for God’s people not to fear?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tabs>
          <w:tab w:val="right" w:pos="9060"/>
        </w:tabs>
        <w:spacing w:after="0" w:afterAutospacing="0" w:line="276" w:lineRule="auto"/>
        <w:ind w:left="72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What aspects of God’s character encourage you when you hear “I am the one who helps you”? Why? </w:t>
      </w: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(Perhaps skim back through Isaiah 40-41 for some prompts.)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tabs>
          <w:tab w:val="right" w:pos="9060"/>
        </w:tabs>
        <w:spacing w:after="0" w:afterAutospacing="0" w:line="276" w:lineRule="auto"/>
        <w:ind w:left="72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Why are these promises precious to Christians today? (</w:t>
      </w: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If time, choose an NT reference or two to look up.)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tabs>
          <w:tab w:val="right" w:pos="9060"/>
        </w:tabs>
        <w:spacing w:after="0" w:afterAutospacing="0" w:line="276" w:lineRule="auto"/>
        <w:ind w:left="144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Enemies, gone. (11-13, see also: 1 Corinthians 15:24-28, Revelation 21:1-8)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tabs>
          <w:tab w:val="right" w:pos="9060"/>
        </w:tabs>
        <w:spacing w:after="0" w:afterAutospacing="0" w:line="276" w:lineRule="auto"/>
        <w:ind w:left="144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You’re part of His victory. (14-16, see also: 1 Corinthians 15:54-58)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tabs>
          <w:tab w:val="right" w:pos="9060"/>
        </w:tabs>
        <w:spacing w:after="0" w:afterAutospacing="0" w:line="276" w:lineRule="auto"/>
        <w:ind w:left="144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He will sustain you. (17-20, see also: 1 Corinthians 1:4-9, Philippians 4:11-13)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tabs>
          <w:tab w:val="right" w:pos="9060"/>
        </w:tabs>
        <w:spacing w:after="120" w:line="276" w:lineRule="auto"/>
        <w:ind w:left="72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Pray!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62.51968503937064" w:top="521.5748031496064" w:left="1445.6692913385828" w:right="1485.354330708661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Libre Frankli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re Franklin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widowControl w:val="0"/>
      <w:spacing w:after="0" w:line="240" w:lineRule="auto"/>
      <w:ind w:right="3510.7647705078125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spacing w:after="0" w:line="240" w:lineRule="auto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2330288</wp:posOffset>
          </wp:positionH>
          <wp:positionV relativeFrom="paragraph">
            <wp:posOffset>19050</wp:posOffset>
          </wp:positionV>
          <wp:extent cx="1042227" cy="709960"/>
          <wp:effectExtent b="0" l="0" r="0" t="0"/>
          <wp:wrapSquare wrapText="bothSides" distB="0" distT="0" distL="0" distR="0"/>
          <wp:docPr descr="St Nick's Church" id="1" name="image1.png"/>
          <a:graphic>
            <a:graphicData uri="http://schemas.openxmlformats.org/drawingml/2006/picture">
              <pic:pic>
                <pic:nvPicPr>
                  <pic:cNvPr descr="St Nick's Church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2227" cy="7099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A">
    <w:pPr>
      <w:spacing w:after="0" w:line="240" w:lineRule="auto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re Franklin" w:cs="Libre Franklin" w:eastAsia="Libre Franklin" w:hAnsi="Libre Franklin"/>
        <w:sz w:val="22"/>
        <w:szCs w:val="22"/>
        <w:lang w:val="en-GB"/>
      </w:rPr>
    </w:rPrDefault>
    <w:pPrDefault>
      <w:pPr>
        <w:spacing w:after="160" w:line="252.00000000000003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40" w:before="320" w:lineRule="auto"/>
    </w:pPr>
    <w:rPr>
      <w:rFonts w:ascii="Libre Franklin Medium" w:cs="Libre Franklin Medium" w:eastAsia="Libre Franklin Medium" w:hAnsi="Libre Franklin Medium"/>
      <w:b w:val="1"/>
      <w:smallCap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120" w:lineRule="auto"/>
    </w:pPr>
    <w:rPr>
      <w:rFonts w:ascii="Libre Franklin Medium" w:cs="Libre Franklin Medium" w:eastAsia="Libre Franklin Medium" w:hAnsi="Libre Franklin Medium"/>
      <w:b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120" w:lineRule="auto"/>
    </w:pPr>
    <w:rPr>
      <w:rFonts w:ascii="Libre Franklin Medium" w:cs="Libre Franklin Medium" w:eastAsia="Libre Franklin Medium" w:hAnsi="Libre Franklin Medium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20" w:lineRule="auto"/>
    </w:pPr>
    <w:rPr>
      <w:rFonts w:ascii="Libre Franklin Medium" w:cs="Libre Franklin Medium" w:eastAsia="Libre Franklin Medium" w:hAnsi="Libre Franklin Medium"/>
      <w:i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20" w:lineRule="auto"/>
    </w:pPr>
    <w:rPr>
      <w:rFonts w:ascii="Libre Franklin Medium" w:cs="Libre Franklin Medium" w:eastAsia="Libre Franklin Medium" w:hAnsi="Libre Franklin Medium"/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20" w:lineRule="auto"/>
    </w:pPr>
    <w:rPr>
      <w:rFonts w:ascii="Libre Franklin Medium" w:cs="Libre Franklin Medium" w:eastAsia="Libre Franklin Medium" w:hAnsi="Libre Franklin Medium"/>
      <w:b w:val="1"/>
      <w:i w:val="1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Libre Franklin Medium" w:cs="Libre Franklin Medium" w:eastAsia="Libre Franklin Medium" w:hAnsi="Libre Franklin Medium"/>
      <w:b w:val="1"/>
      <w:sz w:val="48"/>
      <w:szCs w:val="48"/>
    </w:rPr>
  </w:style>
  <w:style w:type="paragraph" w:styleId="Subtitle">
    <w:name w:val="Subtitle"/>
    <w:basedOn w:val="Normal"/>
    <w:next w:val="Normal"/>
    <w:pPr>
      <w:spacing w:after="240" w:lineRule="auto"/>
      <w:jc w:val="center"/>
    </w:pPr>
    <w:rPr>
      <w:rFonts w:ascii="Libre Franklin Medium" w:cs="Libre Franklin Medium" w:eastAsia="Libre Franklin Medium" w:hAnsi="Libre Franklin Medium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-regular.ttf"/><Relationship Id="rId2" Type="http://schemas.openxmlformats.org/officeDocument/2006/relationships/font" Target="fonts/LibreFranklin-bold.ttf"/><Relationship Id="rId3" Type="http://schemas.openxmlformats.org/officeDocument/2006/relationships/font" Target="fonts/LibreFranklin-italic.ttf"/><Relationship Id="rId4" Type="http://schemas.openxmlformats.org/officeDocument/2006/relationships/font" Target="fonts/LibreFranklin-boldItalic.ttf"/><Relationship Id="rId5" Type="http://schemas.openxmlformats.org/officeDocument/2006/relationships/font" Target="fonts/LibreFranklinMedium-regular.ttf"/><Relationship Id="rId6" Type="http://schemas.openxmlformats.org/officeDocument/2006/relationships/font" Target="fonts/LibreFranklinMedium-bold.ttf"/><Relationship Id="rId7" Type="http://schemas.openxmlformats.org/officeDocument/2006/relationships/font" Target="fonts/LibreFranklinMedium-italic.ttf"/><Relationship Id="rId8" Type="http://schemas.openxmlformats.org/officeDocument/2006/relationships/font" Target="fonts/LibreFranklinMedium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