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>
          <w:color w:val="08a4ee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jc w:val="center"/>
        <w:rPr>
          <w:rFonts w:ascii="Calibri" w:cs="Calibri" w:eastAsia="Calibri" w:hAnsi="Calibri"/>
          <w:color w:val="517689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jc w:val="center"/>
        <w:rPr>
          <w:rFonts w:ascii="Calibri" w:cs="Calibri" w:eastAsia="Calibri" w:hAnsi="Calibri"/>
          <w:color w:val="517689"/>
          <w:sz w:val="31"/>
          <w:szCs w:val="31"/>
        </w:rPr>
      </w:pPr>
      <w:r w:rsidDel="00000000" w:rsidR="00000000" w:rsidRPr="00000000">
        <w:rPr>
          <w:rFonts w:ascii="Calibri" w:cs="Calibri" w:eastAsia="Calibri" w:hAnsi="Calibri"/>
          <w:color w:val="517689"/>
          <w:sz w:val="31"/>
          <w:szCs w:val="31"/>
          <w:rtl w:val="0"/>
        </w:rPr>
        <w:t xml:space="preserve">Behold our God (6) Isaiah 41:5-10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-652.7952755905511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517689"/>
          <w:sz w:val="24"/>
          <w:szCs w:val="24"/>
          <w:rtl w:val="0"/>
        </w:rPr>
        <w:t xml:space="preserve">Opening reflection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-652.7952755905511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What are people around us most afraid of? Are they justified in those fears?</w:t>
      </w:r>
    </w:p>
    <w:p w:rsidR="00000000" w:rsidDel="00000000" w:rsidP="00000000" w:rsidRDefault="00000000" w:rsidRPr="00000000" w14:paraId="00000007">
      <w:pPr>
        <w:spacing w:line="259" w:lineRule="auto"/>
        <w:jc w:val="left"/>
        <w:rPr>
          <w:rFonts w:ascii="Calibri" w:cs="Calibri" w:eastAsia="Calibri" w:hAnsi="Calibri"/>
          <w:b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59" w:lineRule="auto"/>
        <w:jc w:val="left"/>
        <w:rPr>
          <w:rFonts w:ascii="Calibri" w:cs="Calibri" w:eastAsia="Calibri" w:hAnsi="Calibri"/>
          <w:b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59" w:lineRule="auto"/>
        <w:jc w:val="left"/>
        <w:rPr>
          <w:rFonts w:ascii="Calibri" w:cs="Calibri" w:eastAsia="Calibri" w:hAnsi="Calibri"/>
          <w:b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People’s futile response to God (5-7)</w:t>
      </w:r>
    </w:p>
    <w:p w:rsidR="00000000" w:rsidDel="00000000" w:rsidP="00000000" w:rsidRDefault="00000000" w:rsidRPr="00000000" w14:paraId="0000000B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59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59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God is with His people (8-10)</w:t>
      </w:r>
    </w:p>
    <w:p w:rsidR="00000000" w:rsidDel="00000000" w:rsidP="00000000" w:rsidRDefault="00000000" w:rsidRPr="00000000" w14:paraId="00000012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59" w:lineRule="auto"/>
        <w:ind w:lef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59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59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59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59" w:lineRule="auto"/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Application: Fear not, trust God and his promises</w:t>
      </w:r>
    </w:p>
    <w:p w:rsidR="00000000" w:rsidDel="00000000" w:rsidP="00000000" w:rsidRDefault="00000000" w:rsidRPr="00000000" w14:paraId="00000018">
      <w:pPr>
        <w:spacing w:line="259" w:lineRule="auto"/>
        <w:jc w:val="left"/>
        <w:rPr>
          <w:rFonts w:ascii="Calibri" w:cs="Calibri" w:eastAsia="Calibri" w:hAnsi="Calibri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59" w:lineRule="auto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670"/>
        </w:tabs>
        <w:spacing w:after="160" w:before="200" w:line="264" w:lineRule="auto"/>
        <w:ind w:left="0" w:right="5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51768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517689"/>
          <w:sz w:val="24"/>
          <w:szCs w:val="24"/>
          <w:u w:val="none"/>
          <w:shd w:fill="auto" w:val="clear"/>
          <w:vertAlign w:val="baseline"/>
          <w:rtl w:val="0"/>
        </w:rPr>
        <w:t xml:space="preserve">Question for discussion: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spacing w:after="0" w:afterAutospacing="0" w:line="240" w:lineRule="auto"/>
        <w:ind w:left="72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When are you tempted to doubt God’s sufficiency?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spacing w:after="0" w:afterAutospacing="0" w:line="240" w:lineRule="auto"/>
        <w:ind w:left="72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Why is God the antidote to the contagion of fear around us?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spacing w:after="0" w:afterAutospacing="0" w:line="240" w:lineRule="auto"/>
        <w:ind w:left="72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How is Christian hope better than the world’s hope?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spacing w:line="240" w:lineRule="auto"/>
        <w:ind w:left="72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How can we make sure we have the right biblical framework for trusting God when faced with difficulty?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62.51968503937064" w:top="521.5748031496064" w:left="1445.6692913385828" w:right="1485.354330708661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Libre Frankli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re Franklin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widowControl w:val="0"/>
      <w:spacing w:after="0" w:line="240" w:lineRule="auto"/>
      <w:ind w:right="3510.7647705078125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spacing w:after="0" w:line="240" w:lineRule="auto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2330288</wp:posOffset>
          </wp:positionH>
          <wp:positionV relativeFrom="paragraph">
            <wp:posOffset>19050</wp:posOffset>
          </wp:positionV>
          <wp:extent cx="1042227" cy="709960"/>
          <wp:effectExtent b="0" l="0" r="0" t="0"/>
          <wp:wrapSquare wrapText="bothSides" distB="0" distT="0" distL="0" distR="0"/>
          <wp:docPr descr="St Nick's Church" id="1" name="image1.png"/>
          <a:graphic>
            <a:graphicData uri="http://schemas.openxmlformats.org/drawingml/2006/picture">
              <pic:pic>
                <pic:nvPicPr>
                  <pic:cNvPr descr="St Nick's Church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2227" cy="7099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4">
    <w:pPr>
      <w:spacing w:after="0" w:line="24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re Franklin" w:cs="Libre Franklin" w:eastAsia="Libre Franklin" w:hAnsi="Libre Franklin"/>
        <w:sz w:val="22"/>
        <w:szCs w:val="22"/>
        <w:lang w:val="en-GB"/>
      </w:rPr>
    </w:rPrDefault>
    <w:pPrDefault>
      <w:pPr>
        <w:spacing w:after="160" w:line="252.00000000000003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320" w:lineRule="auto"/>
    </w:pPr>
    <w:rPr>
      <w:rFonts w:ascii="Libre Franklin Medium" w:cs="Libre Franklin Medium" w:eastAsia="Libre Franklin Medium" w:hAnsi="Libre Franklin Medium"/>
      <w:b w:val="1"/>
      <w:smallCap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b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i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20" w:lineRule="auto"/>
    </w:pPr>
    <w:rPr>
      <w:rFonts w:ascii="Libre Franklin Medium" w:cs="Libre Franklin Medium" w:eastAsia="Libre Franklin Medium" w:hAnsi="Libre Franklin Medium"/>
      <w:b w:val="1"/>
      <w:i w:val="1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Libre Franklin Medium" w:cs="Libre Franklin Medium" w:eastAsia="Libre Franklin Medium" w:hAnsi="Libre Franklin Medium"/>
      <w:b w:val="1"/>
      <w:sz w:val="48"/>
      <w:szCs w:val="48"/>
    </w:rPr>
  </w:style>
  <w:style w:type="paragraph" w:styleId="Subtitle">
    <w:name w:val="Subtitle"/>
    <w:basedOn w:val="Normal"/>
    <w:next w:val="Normal"/>
    <w:pPr>
      <w:spacing w:after="240" w:lineRule="auto"/>
      <w:jc w:val="center"/>
    </w:pPr>
    <w:rPr>
      <w:rFonts w:ascii="Libre Franklin Medium" w:cs="Libre Franklin Medium" w:eastAsia="Libre Franklin Medium" w:hAnsi="Libre Franklin Medium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-regular.ttf"/><Relationship Id="rId2" Type="http://schemas.openxmlformats.org/officeDocument/2006/relationships/font" Target="fonts/LibreFranklin-bold.ttf"/><Relationship Id="rId3" Type="http://schemas.openxmlformats.org/officeDocument/2006/relationships/font" Target="fonts/LibreFranklin-italic.ttf"/><Relationship Id="rId4" Type="http://schemas.openxmlformats.org/officeDocument/2006/relationships/font" Target="fonts/LibreFranklin-boldItalic.ttf"/><Relationship Id="rId5" Type="http://schemas.openxmlformats.org/officeDocument/2006/relationships/font" Target="fonts/LibreFranklinMedium-regular.ttf"/><Relationship Id="rId6" Type="http://schemas.openxmlformats.org/officeDocument/2006/relationships/font" Target="fonts/LibreFranklinMedium-bold.ttf"/><Relationship Id="rId7" Type="http://schemas.openxmlformats.org/officeDocument/2006/relationships/font" Target="fonts/LibreFranklinMedium-italic.ttf"/><Relationship Id="rId8" Type="http://schemas.openxmlformats.org/officeDocument/2006/relationships/font" Target="fonts/LibreFranklinMedium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